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1E" w:rsidRPr="009B541F" w:rsidRDefault="0045491E" w:rsidP="004549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B541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5491E" w:rsidRPr="009B541F" w:rsidRDefault="0045491E" w:rsidP="004549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41F">
        <w:rPr>
          <w:rFonts w:ascii="Times New Roman" w:hAnsi="Times New Roman" w:cs="Times New Roman"/>
          <w:sz w:val="24"/>
          <w:szCs w:val="24"/>
        </w:rPr>
        <w:t>к приказу № 282 от 01.09.2016г.</w:t>
      </w:r>
    </w:p>
    <w:p w:rsidR="0045491E" w:rsidRDefault="0045491E" w:rsidP="0045491E">
      <w:pPr>
        <w:spacing w:after="0"/>
      </w:pPr>
      <w:r>
        <w:t xml:space="preserve"> </w:t>
      </w:r>
    </w:p>
    <w:p w:rsidR="0045491E" w:rsidRPr="008F2A0F" w:rsidRDefault="0045491E" w:rsidP="004549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A0F">
        <w:rPr>
          <w:rFonts w:ascii="Times New Roman" w:hAnsi="Times New Roman" w:cs="Times New Roman"/>
          <w:b/>
          <w:sz w:val="24"/>
          <w:szCs w:val="24"/>
        </w:rPr>
        <w:t>Учебный план МАОУ СОШ № 11</w:t>
      </w:r>
      <w:r w:rsidRPr="00593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A0F">
        <w:rPr>
          <w:rFonts w:ascii="Times New Roman" w:hAnsi="Times New Roman" w:cs="Times New Roman"/>
          <w:b/>
          <w:sz w:val="24"/>
          <w:szCs w:val="24"/>
        </w:rPr>
        <w:t>структурного подразделения «Детский сад»</w:t>
      </w:r>
    </w:p>
    <w:p w:rsidR="0045491E" w:rsidRPr="008F2A0F" w:rsidRDefault="0045491E" w:rsidP="004549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A0F">
        <w:rPr>
          <w:rFonts w:ascii="Times New Roman" w:hAnsi="Times New Roman" w:cs="Times New Roman"/>
          <w:b/>
          <w:sz w:val="24"/>
          <w:szCs w:val="24"/>
        </w:rPr>
        <w:t>на 2016 – 2017 учебный год</w:t>
      </w:r>
    </w:p>
    <w:tbl>
      <w:tblPr>
        <w:tblStyle w:val="a3"/>
        <w:tblW w:w="0" w:type="auto"/>
        <w:tblInd w:w="-459" w:type="dxa"/>
        <w:tblLook w:val="04A0"/>
      </w:tblPr>
      <w:tblGrid>
        <w:gridCol w:w="1022"/>
        <w:gridCol w:w="3529"/>
        <w:gridCol w:w="3091"/>
        <w:gridCol w:w="2388"/>
      </w:tblGrid>
      <w:tr w:rsidR="0045491E" w:rsidTr="00155F18">
        <w:tc>
          <w:tcPr>
            <w:tcW w:w="1022" w:type="dxa"/>
          </w:tcPr>
          <w:p w:rsidR="0045491E" w:rsidRPr="000E2D77" w:rsidRDefault="0045491E" w:rsidP="00155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:rsidR="0045491E" w:rsidRPr="000E2D77" w:rsidRDefault="0045491E" w:rsidP="00155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 (75%)</w:t>
            </w:r>
          </w:p>
        </w:tc>
        <w:tc>
          <w:tcPr>
            <w:tcW w:w="5479" w:type="dxa"/>
            <w:gridSpan w:val="2"/>
          </w:tcPr>
          <w:p w:rsidR="0045491E" w:rsidRDefault="0045491E" w:rsidP="00155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  <w:p w:rsidR="0045491E" w:rsidRPr="000E2D77" w:rsidRDefault="0045491E" w:rsidP="00155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6 до 7 лет</w:t>
            </w:r>
          </w:p>
        </w:tc>
      </w:tr>
      <w:tr w:rsidR="0045491E" w:rsidTr="00155F18">
        <w:tc>
          <w:tcPr>
            <w:tcW w:w="4551" w:type="dxa"/>
            <w:gridSpan w:val="2"/>
          </w:tcPr>
          <w:p w:rsidR="0045491E" w:rsidRDefault="0045491E" w:rsidP="00155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91E" w:rsidRPr="000E2D77" w:rsidRDefault="0045491E" w:rsidP="00155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091" w:type="dxa"/>
          </w:tcPr>
          <w:p w:rsidR="0045491E" w:rsidRPr="000E2D77" w:rsidRDefault="0045491E" w:rsidP="00155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7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388" w:type="dxa"/>
          </w:tcPr>
          <w:p w:rsidR="0045491E" w:rsidRPr="000E2D77" w:rsidRDefault="0045491E" w:rsidP="00155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0E2D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45491E" w:rsidRPr="000E2D77" w:rsidRDefault="0045491E" w:rsidP="00155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7">
              <w:rPr>
                <w:rFonts w:ascii="Times New Roman" w:hAnsi="Times New Roman" w:cs="Times New Roman"/>
                <w:b/>
                <w:sz w:val="24"/>
                <w:szCs w:val="24"/>
              </w:rPr>
              <w:t>неделю/месяц</w:t>
            </w:r>
          </w:p>
        </w:tc>
      </w:tr>
      <w:tr w:rsidR="0045491E" w:rsidTr="00155F18">
        <w:tc>
          <w:tcPr>
            <w:tcW w:w="1022" w:type="dxa"/>
            <w:vMerge w:val="restart"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29" w:type="dxa"/>
            <w:vMerge w:val="restart"/>
          </w:tcPr>
          <w:p w:rsidR="0045491E" w:rsidRDefault="0045491E" w:rsidP="00155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91E" w:rsidRDefault="0045491E" w:rsidP="00155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91E" w:rsidRDefault="0045491E" w:rsidP="00155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91E" w:rsidRDefault="0045491E" w:rsidP="00155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91E" w:rsidRDefault="0045491E" w:rsidP="00155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91E" w:rsidRPr="000E2D77" w:rsidRDefault="0045491E" w:rsidP="00155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091" w:type="dxa"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кругозора. Предметное и социальное окружение.</w:t>
            </w:r>
          </w:p>
        </w:tc>
        <w:tc>
          <w:tcPr>
            <w:tcW w:w="2388" w:type="dxa"/>
          </w:tcPr>
          <w:p w:rsidR="0045491E" w:rsidRDefault="0045491E" w:rsidP="0015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</w:tr>
      <w:tr w:rsidR="0045491E" w:rsidTr="00155F18">
        <w:tc>
          <w:tcPr>
            <w:tcW w:w="1022" w:type="dxa"/>
            <w:vMerge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388" w:type="dxa"/>
          </w:tcPr>
          <w:p w:rsidR="0045491E" w:rsidRDefault="0045491E" w:rsidP="0015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</w:tr>
      <w:tr w:rsidR="0045491E" w:rsidTr="00155F18">
        <w:tc>
          <w:tcPr>
            <w:tcW w:w="1022" w:type="dxa"/>
            <w:vMerge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продуктивной (конструктивной) деятельности</w:t>
            </w:r>
          </w:p>
        </w:tc>
        <w:tc>
          <w:tcPr>
            <w:tcW w:w="2388" w:type="dxa"/>
          </w:tcPr>
          <w:p w:rsidR="0045491E" w:rsidRDefault="0045491E" w:rsidP="0015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</w:tr>
      <w:tr w:rsidR="0045491E" w:rsidTr="00155F18">
        <w:tc>
          <w:tcPr>
            <w:tcW w:w="1022" w:type="dxa"/>
            <w:vMerge w:val="restart"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29" w:type="dxa"/>
            <w:vMerge w:val="restart"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1E" w:rsidRPr="000E2D77" w:rsidRDefault="0045491E" w:rsidP="00155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091" w:type="dxa"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45491E" w:rsidRDefault="0045491E" w:rsidP="0015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</w:tr>
      <w:tr w:rsidR="0045491E" w:rsidTr="00155F18">
        <w:tc>
          <w:tcPr>
            <w:tcW w:w="1022" w:type="dxa"/>
            <w:vMerge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45491E" w:rsidRDefault="0045491E" w:rsidP="0015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</w:tr>
      <w:tr w:rsidR="0045491E" w:rsidTr="00155F18">
        <w:tc>
          <w:tcPr>
            <w:tcW w:w="1022" w:type="dxa"/>
            <w:vMerge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388" w:type="dxa"/>
          </w:tcPr>
          <w:p w:rsidR="0045491E" w:rsidRDefault="0045491E" w:rsidP="0015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45491E" w:rsidRDefault="0045491E" w:rsidP="0015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ежедневно во 2-й половине дня</w:t>
            </w:r>
          </w:p>
        </w:tc>
      </w:tr>
      <w:tr w:rsidR="0045491E" w:rsidTr="00155F18">
        <w:tc>
          <w:tcPr>
            <w:tcW w:w="1022" w:type="dxa"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29" w:type="dxa"/>
          </w:tcPr>
          <w:p w:rsidR="0045491E" w:rsidRPr="000E2D77" w:rsidRDefault="0045491E" w:rsidP="00155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479" w:type="dxa"/>
            <w:gridSpan w:val="2"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Интегрировано в непрерывной образовательной деятельности, в режимных моментах, в дидактических и подвижных играх, в совместной и самостоятельной деятельности взрослых и  детей.</w:t>
            </w:r>
          </w:p>
        </w:tc>
      </w:tr>
      <w:tr w:rsidR="0045491E" w:rsidTr="00155F18">
        <w:tc>
          <w:tcPr>
            <w:tcW w:w="1022" w:type="dxa"/>
            <w:vMerge w:val="restart"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29" w:type="dxa"/>
            <w:vMerge w:val="restart"/>
          </w:tcPr>
          <w:p w:rsidR="0045491E" w:rsidRDefault="0045491E" w:rsidP="00155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91E" w:rsidRPr="009E2BD0" w:rsidRDefault="0045491E" w:rsidP="00155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D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091" w:type="dxa"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45491E" w:rsidRDefault="0045491E" w:rsidP="0015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</w:tr>
      <w:tr w:rsidR="0045491E" w:rsidTr="00155F18">
        <w:tc>
          <w:tcPr>
            <w:tcW w:w="1022" w:type="dxa"/>
            <w:vMerge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45491E" w:rsidRDefault="0045491E" w:rsidP="0015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</w:tr>
      <w:tr w:rsidR="0045491E" w:rsidTr="00155F18">
        <w:tc>
          <w:tcPr>
            <w:tcW w:w="1022" w:type="dxa"/>
            <w:vMerge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45491E" w:rsidRDefault="0045491E" w:rsidP="0015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0,5/2</w:t>
            </w:r>
          </w:p>
        </w:tc>
      </w:tr>
      <w:tr w:rsidR="0045491E" w:rsidTr="00155F18">
        <w:tc>
          <w:tcPr>
            <w:tcW w:w="1022" w:type="dxa"/>
            <w:vMerge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45491E" w:rsidRDefault="0045491E" w:rsidP="0015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0,5/2</w:t>
            </w:r>
          </w:p>
        </w:tc>
      </w:tr>
      <w:tr w:rsidR="0045491E" w:rsidTr="00155F18">
        <w:tc>
          <w:tcPr>
            <w:tcW w:w="1022" w:type="dxa"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29" w:type="dxa"/>
          </w:tcPr>
          <w:p w:rsidR="0045491E" w:rsidRPr="009E2BD0" w:rsidRDefault="0045491E" w:rsidP="00155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D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091" w:type="dxa"/>
          </w:tcPr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88" w:type="dxa"/>
          </w:tcPr>
          <w:p w:rsidR="0045491E" w:rsidRDefault="0045491E" w:rsidP="00155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 на прогулке</w:t>
            </w:r>
          </w:p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 планируется обучение спортивным играм и упражнениям (длительность такая же, как у НОД).</w:t>
            </w:r>
          </w:p>
          <w:p w:rsidR="0045491E" w:rsidRDefault="0045491E" w:rsidP="001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Интегрировано в непрерывной образовательной деятельности, в режимных моментах, в подвижных играх, в совместной и самостоятельной деятельности взрослых и  детей.</w:t>
            </w:r>
          </w:p>
        </w:tc>
      </w:tr>
      <w:tr w:rsidR="0045491E" w:rsidRPr="009E2BD0" w:rsidTr="00155F18">
        <w:trPr>
          <w:trHeight w:val="858"/>
        </w:trPr>
        <w:tc>
          <w:tcPr>
            <w:tcW w:w="7642" w:type="dxa"/>
            <w:gridSpan w:val="3"/>
          </w:tcPr>
          <w:p w:rsidR="0045491E" w:rsidRPr="009E2BD0" w:rsidRDefault="0045491E" w:rsidP="00155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91E" w:rsidRPr="009E2BD0" w:rsidRDefault="0045491E" w:rsidP="00155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D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88" w:type="dxa"/>
          </w:tcPr>
          <w:p w:rsidR="0045491E" w:rsidRPr="009E2BD0" w:rsidRDefault="0045491E" w:rsidP="00155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91E" w:rsidRPr="009E2BD0" w:rsidRDefault="0045491E" w:rsidP="00155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B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45491E" w:rsidRDefault="0045491E" w:rsidP="0045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highlight w:val="yellow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023"/>
        <w:gridCol w:w="3533"/>
        <w:gridCol w:w="3091"/>
        <w:gridCol w:w="2383"/>
      </w:tblGrid>
      <w:tr w:rsidR="0045491E" w:rsidRPr="00CC54DB" w:rsidTr="00155F18">
        <w:tc>
          <w:tcPr>
            <w:tcW w:w="1023" w:type="dxa"/>
          </w:tcPr>
          <w:p w:rsidR="0045491E" w:rsidRPr="00CC54DB" w:rsidRDefault="0045491E" w:rsidP="00155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C54D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33" w:type="dxa"/>
          </w:tcPr>
          <w:p w:rsidR="0045491E" w:rsidRPr="00CC54DB" w:rsidRDefault="0045491E" w:rsidP="00155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C54D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Часть, формируемая МАОУ СОШ № 11 СП «Детский сад»</w:t>
            </w:r>
          </w:p>
        </w:tc>
        <w:tc>
          <w:tcPr>
            <w:tcW w:w="5474" w:type="dxa"/>
            <w:gridSpan w:val="2"/>
          </w:tcPr>
          <w:p w:rsidR="0045491E" w:rsidRDefault="0045491E" w:rsidP="00155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7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  <w:p w:rsidR="0045491E" w:rsidRPr="00CC54DB" w:rsidRDefault="0045491E" w:rsidP="00155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2D77">
              <w:rPr>
                <w:rFonts w:ascii="Times New Roman" w:hAnsi="Times New Roman" w:cs="Times New Roman"/>
                <w:b/>
                <w:sz w:val="24"/>
                <w:szCs w:val="24"/>
              </w:rPr>
              <w:t>от 6 до 7 лет</w:t>
            </w:r>
          </w:p>
        </w:tc>
      </w:tr>
      <w:tr w:rsidR="0045491E" w:rsidRPr="00CC54DB" w:rsidTr="00155F18">
        <w:tc>
          <w:tcPr>
            <w:tcW w:w="1023" w:type="dxa"/>
          </w:tcPr>
          <w:p w:rsidR="0045491E" w:rsidRPr="00CC54DB" w:rsidRDefault="0045491E" w:rsidP="00155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533" w:type="dxa"/>
          </w:tcPr>
          <w:p w:rsidR="0045491E" w:rsidRPr="00CC54DB" w:rsidRDefault="0045491E" w:rsidP="00155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Реализация парциальной программы «Юный эколог» С.Н. Николаевой</w:t>
            </w:r>
          </w:p>
        </w:tc>
        <w:tc>
          <w:tcPr>
            <w:tcW w:w="5474" w:type="dxa"/>
            <w:gridSpan w:val="2"/>
            <w:vMerge w:val="restart"/>
          </w:tcPr>
          <w:p w:rsidR="0045491E" w:rsidRPr="00CC54DB" w:rsidRDefault="0045491E" w:rsidP="00155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Как часть НОД формирование целостной картины мира, совместная и самостоятельная деятельность</w:t>
            </w:r>
          </w:p>
        </w:tc>
      </w:tr>
      <w:tr w:rsidR="0045491E" w:rsidRPr="00CC54DB" w:rsidTr="00155F18">
        <w:tc>
          <w:tcPr>
            <w:tcW w:w="1023" w:type="dxa"/>
          </w:tcPr>
          <w:p w:rsidR="0045491E" w:rsidRPr="00CC54DB" w:rsidRDefault="0045491E" w:rsidP="00155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533" w:type="dxa"/>
          </w:tcPr>
          <w:p w:rsidR="0045491E" w:rsidRPr="00CC54DB" w:rsidRDefault="0045491E" w:rsidP="00155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Реализация образовательной области «Здоровье», работа по региональной программе ОЗОЖ М.А. Павлова</w:t>
            </w:r>
          </w:p>
        </w:tc>
        <w:tc>
          <w:tcPr>
            <w:tcW w:w="5474" w:type="dxa"/>
            <w:gridSpan w:val="2"/>
            <w:vMerge/>
          </w:tcPr>
          <w:p w:rsidR="0045491E" w:rsidRPr="00CC54DB" w:rsidRDefault="0045491E" w:rsidP="00155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5491E" w:rsidRPr="00CC54DB" w:rsidTr="00155F18">
        <w:trPr>
          <w:trHeight w:val="1134"/>
        </w:trPr>
        <w:tc>
          <w:tcPr>
            <w:tcW w:w="1023" w:type="dxa"/>
          </w:tcPr>
          <w:p w:rsidR="0045491E" w:rsidRPr="00DD0B00" w:rsidRDefault="0045491E" w:rsidP="00155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D0B0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533" w:type="dxa"/>
          </w:tcPr>
          <w:p w:rsidR="0045491E" w:rsidRDefault="0045491E" w:rsidP="00155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45491E" w:rsidRPr="00DD0B00" w:rsidRDefault="0045491E" w:rsidP="00155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D0B0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Кружковая работа</w:t>
            </w:r>
          </w:p>
        </w:tc>
        <w:tc>
          <w:tcPr>
            <w:tcW w:w="5474" w:type="dxa"/>
            <w:gridSpan w:val="2"/>
          </w:tcPr>
          <w:p w:rsidR="0045491E" w:rsidRPr="00CC54DB" w:rsidRDefault="0045491E" w:rsidP="00155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Занятия по дополнительному образованию с детьми 6-7 лет проводятся 1 раз в неделю. По продолжительности дополнительные занятия такие же, как и НОД.</w:t>
            </w:r>
          </w:p>
        </w:tc>
      </w:tr>
      <w:tr w:rsidR="0045491E" w:rsidRPr="00CC54DB" w:rsidTr="00155F18">
        <w:trPr>
          <w:trHeight w:val="562"/>
        </w:trPr>
        <w:tc>
          <w:tcPr>
            <w:tcW w:w="4556" w:type="dxa"/>
            <w:gridSpan w:val="2"/>
          </w:tcPr>
          <w:p w:rsidR="0045491E" w:rsidRPr="00DD0B00" w:rsidRDefault="0045491E" w:rsidP="00155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D0B0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091" w:type="dxa"/>
          </w:tcPr>
          <w:p w:rsidR="0045491E" w:rsidRPr="00CC54DB" w:rsidRDefault="0045491E" w:rsidP="00155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    В год</w:t>
            </w:r>
          </w:p>
        </w:tc>
        <w:tc>
          <w:tcPr>
            <w:tcW w:w="2383" w:type="dxa"/>
          </w:tcPr>
          <w:p w:rsidR="0045491E" w:rsidRPr="00DD0B00" w:rsidRDefault="0045491E" w:rsidP="00155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496</w:t>
            </w:r>
          </w:p>
        </w:tc>
      </w:tr>
    </w:tbl>
    <w:p w:rsidR="0045491E" w:rsidRDefault="0045491E" w:rsidP="0045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highlight w:val="yellow"/>
        </w:rPr>
      </w:pPr>
    </w:p>
    <w:p w:rsidR="0045491E" w:rsidRPr="008F2A0F" w:rsidRDefault="0045491E" w:rsidP="0045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highlight w:val="yellow"/>
        </w:rPr>
      </w:pPr>
    </w:p>
    <w:p w:rsidR="0045491E" w:rsidRPr="006B61C1" w:rsidRDefault="0045491E" w:rsidP="0045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61C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продолжительность обучения – 31 неделя (с 1 октября по 31 мая, с 22 мая по 31 мая - мониторинг);</w:t>
      </w:r>
    </w:p>
    <w:p w:rsidR="0045491E" w:rsidRPr="006B61C1" w:rsidRDefault="0045491E" w:rsidP="0045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61C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продолжительность учебной недели – 16 часов;</w:t>
      </w:r>
    </w:p>
    <w:p w:rsidR="0045491E" w:rsidRPr="006B61C1" w:rsidRDefault="0045491E" w:rsidP="0045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B61C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продолжительность НОД – 30 минут, динамическая пауза 10 минут</w:t>
      </w:r>
    </w:p>
    <w:p w:rsidR="0045491E" w:rsidRDefault="0045491E" w:rsidP="0045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5491E" w:rsidRDefault="0045491E" w:rsidP="0045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12CCF" w:rsidRDefault="00D12CCF"/>
    <w:sectPr w:rsidR="00D1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91E"/>
    <w:rsid w:val="0045491E"/>
    <w:rsid w:val="00D1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9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</dc:creator>
  <cp:keywords/>
  <dc:description/>
  <cp:lastModifiedBy>Smolnikova</cp:lastModifiedBy>
  <cp:revision>3</cp:revision>
  <dcterms:created xsi:type="dcterms:W3CDTF">2016-11-02T12:54:00Z</dcterms:created>
  <dcterms:modified xsi:type="dcterms:W3CDTF">2016-11-02T12:55:00Z</dcterms:modified>
</cp:coreProperties>
</file>